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Teilen und digitale Identität</w:t>
      </w:r>
    </w:p>
    <w:p>
      <w:pPr>
        <w:pStyle w:val="Hinweis"/>
      </w:pPr>
      <w:r>
        <w:t xml:space="preserve">Zur Lektion „Teilen und digitale Identität“ · Ergänzung · Kapitel 3: Werte, Rechte und Daten · Lektion 4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wägen vor dem Teilen ab, wer etwas sieht, wie lange es bleibt und wessen Recht am eigenen Bild berührt ist, und steuern, was online über sie zu finden ist, auch mit Blick auf versteckte Angaben in Fotos.</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Antworten, ohne nach echten Beiträgen zu fragen.</w:t>
            </w:r>
          </w:p>
        </w:tc>
        <w:tc>
          <w:tcPr>
            <w:tcW w:w="2449" w:type="dxa"/>
          </w:tcPr>
          <w:p>
            <w:pPr>
              <w:pStyle w:val="Tabelle"/>
            </w:pPr>
            <w:r>
              <w:t xml:space="preserve">Nennen, was sie nicht teilen würden, und begründen es.</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warum nachträgliches Löschen wenig hilft.</w:t>
            </w:r>
          </w:p>
        </w:tc>
        <w:tc>
          <w:tcPr>
            <w:tcW w:w="2449" w:type="dxa"/>
          </w:tcPr>
          <w:p>
            <w:pPr>
              <w:pStyle w:val="Tabelle"/>
            </w:pPr>
            <w:r>
              <w:t xml:space="preserve">Lesen „Geteilt ist verteilt“ und „Das Recht am eigenen Bild“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das Zusammensetzen einzelner Angaben erklären können.</w:t>
            </w:r>
          </w:p>
        </w:tc>
        <w:tc>
          <w:tcPr>
            <w:tcW w:w="2449" w:type="dxa"/>
          </w:tcPr>
          <w:p>
            <w:pPr>
              <w:pStyle w:val="Tabelle"/>
            </w:pPr>
            <w:r>
              <w:t xml:space="preserve">Lesen die Texte zu digitaler Identität, versteckten Angaben und dem Mitreden online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drei Fragen vor dem Teilen fest.</w:t>
            </w:r>
          </w:p>
        </w:tc>
        <w:tc>
          <w:tcPr>
            <w:tcW w:w="2449" w:type="dxa"/>
          </w:tcPr>
          <w:p>
            <w:pPr>
              <w:pStyle w:val="Tabelle"/>
            </w:pPr>
            <w:r>
              <w:t xml:space="preserve">Wenden die drei Fragen auf die Beispiele vom Anfang an und entscheiden neu.</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erklären, welche Einstellungen bestimmen, wer ihre Beiträge sieht, und sehen sie im eigenen Profil nach.</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mit dem eine KI einen Profiltext auf Risiken prüft, mit einer sichtbaren Grenze um das Material.</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Karte eine Einstellung oder Gewohnheit, die davor schützt.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vor einem geplanten Post die drei Fragen beantworten und nennt eine Angabe im eigenen Profil, die sie oder er ändern würde.</w:t>
      </w:r>
    </w:p>
    <w:p>
      <w:pPr>
        <w:pStyle w:val="berschrift1"/>
      </w:pPr>
      <w:r>
        <w:t xml:space="preserve">Differenzierung</w:t>
      </w:r>
    </w:p>
    <w:p>
      <w:r>
        <w:rPr>
          <w:b/>
        </w:rPr>
        <w:t xml:space="preserve">Leichter:</w:t>
      </w:r>
      <w:r>
        <w:t xml:space="preserve"> Die drei Fragen vor dem Teilen stehen an der Tafel; verpflichtend sind die Aufgaben 1 bis 4.</w:t>
      </w:r>
    </w:p>
    <w:p>
      <w:r>
        <w:rPr>
          <w:b/>
        </w:rPr>
        <w:t xml:space="preserve">Schwerer:</w:t>
      </w:r>
      <w:r>
        <w:t xml:space="preserve"> Einen Leitfaden für die Fotos der Schülervertretung entwerfen, der Recht am eigenen Bild und Einwilligung der Eltern berücksichtigt.</w:t>
      </w:r>
    </w:p>
    <w:p>
      <w:pPr>
        <w:pStyle w:val="berschrift1"/>
      </w:pPr>
      <w:r>
        <w:t xml:space="preserve">Stolpersteine, eingeschätzt</w:t>
      </w:r>
    </w:p>
    <w:p>
      <w:pPr>
        <w:pStyle w:val="Aufzhlungszeichen"/>
      </w:pPr>
      <w:r>
        <w:t xml:space="preserve">•  Niemand muss in der Stunde das eigene Profil zeigen oder vorlesen. Die Übung mit den Einstellungen ist freiwillig und für sich allein.</w:t>
      </w:r>
    </w:p>
    <w:p>
      <w:pPr>
        <w:pStyle w:val="Aufzhlungszeichen"/>
      </w:pPr>
      <w:r>
        <w:t xml:space="preserve">•  Beleidigungen und Bloßstellungen aus der eigenen Klasse sind kein Stundenbeispiel. Kommt so ein Fall zur Sprache, nach der Stunde mit den Beteiligten und der Vertrauenslehrkraft klären.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Zeigt, was KI aus einzeln harmlosen geteilten Angaben zusammensetzen kann, als Grundlage für einen reflektierten Umgang.</w:t>
      </w:r>
    </w:p>
    <w:p>
      <w:pPr>
        <w:pStyle w:val="Hinweis"/>
      </w:pPr>
      <w:r>
        <w:t xml:space="preserve">Quelle: https://www.kmk.org/fileadmin/Dateien/veroeffentlichungen_beschluesse/2024/2024_10_10-Handlungsempfehlung-KI.pdf, abgerufen am 28.09.2026</w:t>
      </w:r>
    </w:p>
    <w:p>
      <w:r>
        <w:rPr>
          <w:b/>
        </w:rPr>
        <w:t xml:space="preserve">Offene Frage (Medienbildung):</w:t>
      </w:r>
      <w:r>
        <w:t xml:space="preserve"> Passt die Stunde in ein Fach mit Medienbildung oder in eine Klassenleiterstunde zu Social Media?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2.2: Über digitale Technologien teilen</w:t>
      </w:r>
    </w:p>
    <w:p>
      <w:pPr>
        <w:pStyle w:val="Aufzhlungszeichen"/>
      </w:pPr>
      <w:r>
        <w:t xml:space="preserve">•  DigComp 3.0 2.6: Die digitale Identität verwalten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Nur 24 Stunden</w:t>
      </w:r>
    </w:p>
    <w:p>
      <w:pPr>
        <w:pStyle w:val="Aufzhlungszeichen"/>
      </w:pPr>
      <w:r>
        <w:t xml:space="preserve">•  Eine Story verschwindet nach einem Tag.</w:t>
      </w:r>
    </w:p>
    <w:p>
      <w:pPr>
        <w:pStyle w:val="Aufzhlungszeichen"/>
      </w:pPr>
      <w:r>
        <w:t xml:space="preserve">•  Ein Screenshot dauert eine Sekunde.</w:t>
      </w:r>
    </w:p>
    <w:p>
      <w:pPr>
        <w:pStyle w:val="Aufzhlungszeichen"/>
      </w:pPr>
      <w:r>
        <w:t xml:space="preserve">•  Was bleibt?</w:t>
      </w:r>
    </w:p>
    <w:p>
      <w:r>
        <w:rPr>
          <w:b/>
        </w:rPr>
        <w:t xml:space="preserve">Was würdest du nicht in eine Story stellen, auch wenn sie verschwindet?</w:t>
      </w:r>
    </w:p>
    <w:p>
      <w:pPr>
        <w:pStyle w:val="berschrift2"/>
      </w:pPr>
      <w:r>
        <w:t xml:space="preserve">Für Sie, nicht für die Wand</w:t>
      </w:r>
    </w:p>
    <w:p>
      <w:r>
        <w:t xml:space="preserve">Antworten sammeln, ohne nach konkreten Posts aus der Klasse zu fragen. Aufgabe 1 greift die Frage nach dem Einverständnis auf.</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Teilen und digitale Identität</dc:title>
  <dc:creator>Klenna</dc:creator>
  <dc:language>de-DE</dc:language>
</cp:coreProperties>
</file>