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Ethik und Werte</w:t>
      </w:r>
    </w:p>
    <w:p>
      <w:pPr>
        <w:pStyle w:val="Hinweis"/>
      </w:pPr>
      <w:r>
        <w:t xml:space="preserve">Zur Lektion „Ethik und Werte“ · Ergänzung · Kapitel 3: Werte, Rechte und Daten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messen einen KI-Einsatz an Werten wie Fairness, Privatsphäre und menschlicher Aufsicht, nennen Beispiele für in der EU verbotene Anwendungen und begründen in einer Abwägung, welcher Wert in einem Fall schwerer wiegt.</w:t>
      </w:r>
    </w:p>
    <w:p>
      <w:r>
        <w:rPr>
          <w:b/>
        </w:rPr>
        <w:t xml:space="preserve">Vorwissen:</w:t>
      </w:r>
      <w:r>
        <w:t xml:space="preserve"> Keins.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8</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lässt eine Minute still überlegen, dann Meinungen sammeln.</w:t>
            </w:r>
          </w:p>
        </w:tc>
        <w:tc>
          <w:tcPr>
            <w:tcW w:w="2449" w:type="dxa"/>
          </w:tcPr>
          <w:p>
            <w:pPr>
              <w:pStyle w:val="Tabelle"/>
            </w:pPr>
            <w:r>
              <w:t xml:space="preserve">Entscheiden sich für Ja oder Nein und begründen ihre Wahl mit einem Satz.</w:t>
            </w:r>
          </w:p>
        </w:tc>
        <w:tc>
          <w:tcPr>
            <w:tcW w:w="2086" w:type="dxa"/>
          </w:tcPr>
          <w:p>
            <w:pPr>
              <w:pStyle w:val="Tabelle"/>
            </w:pPr>
            <w:r>
              <w:t xml:space="preserve">Einstiegsfolie</w:t>
            </w:r>
          </w:p>
        </w:tc>
      </w:tr>
      <w:tr>
        <w:tc>
          <w:tcPr>
            <w:tcW w:w="726" w:type="dxa"/>
          </w:tcPr>
          <w:p>
            <w:pPr>
              <w:pStyle w:val="Tabelle"/>
            </w:pPr>
            <w:r>
              <w:t xml:space="preserve">8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welcher Artikel welche Anwendung verbietet.</w:t>
            </w:r>
          </w:p>
        </w:tc>
        <w:tc>
          <w:tcPr>
            <w:tcW w:w="2449" w:type="dxa"/>
          </w:tcPr>
          <w:p>
            <w:pPr>
              <w:pStyle w:val="Tabelle"/>
            </w:pPr>
            <w:r>
              <w:t xml:space="preserve">Lesen „Werte vor Technik“ und „Verboten in der EU“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3 zu, ob sie Nutzen und Bedingungen trennen.</w:t>
            </w:r>
          </w:p>
        </w:tc>
        <w:tc>
          <w:tcPr>
            <w:tcW w:w="2449" w:type="dxa"/>
          </w:tcPr>
          <w:p>
            <w:pPr>
              <w:pStyle w:val="Tabelle"/>
            </w:pPr>
            <w:r>
              <w:t xml:space="preserve">Lesen „Werte stehen gegeneinander“ und „Wer verantwortlich ist“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kehrt zur Kamera vom Anfang zurück. Hält die Denkschritte aus Aufgabe 5 fest.</w:t>
            </w:r>
          </w:p>
        </w:tc>
        <w:tc>
          <w:tcPr>
            <w:tcW w:w="2449" w:type="dxa"/>
          </w:tcPr>
          <w:p>
            <w:pPr>
              <w:pStyle w:val="Tabelle"/>
            </w:pPr>
            <w:r>
              <w:t xml:space="preserve">Beurteilen die Kamera vom Anfang noch einmal mit den Denkschritten und vergleichen mit ihrer ersten Meinung.</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mit dem Praxisauftrag einen KI-Einsatz an Schulen nach fünf Punkten prüfen und begründen, wo sie anders abwägen als die KI.</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eine Tabelle mit Für und Gegen zu einer Streitfrage, ausdrücklich ohne Empfehlung.</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jedem Wert eine Situation aus der Schule, in der er berührt ist.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zu einem neuen KI-Einsatz zwei berührte Werte nennen, ihre Spannung beschreiben und eine Bedingung formulieren, unter der der Einsatz vertretbar wäre.</w:t>
      </w:r>
    </w:p>
    <w:p>
      <w:pPr>
        <w:pStyle w:val="berschrift1"/>
      </w:pPr>
      <w:r>
        <w:t xml:space="preserve">Differenzierung</w:t>
      </w:r>
    </w:p>
    <w:p>
      <w:r>
        <w:rPr>
          <w:b/>
        </w:rPr>
        <w:t xml:space="preserve">Leichter:</w:t>
      </w:r>
      <w:r>
        <w:t xml:space="preserve"> Die fünf Werte stehen mit je einem Beispiel an der Tafel; verpflichtend sind die Aufgaben 1 bis 4.</w:t>
      </w:r>
    </w:p>
    <w:p>
      <w:r>
        <w:rPr>
          <w:b/>
        </w:rPr>
        <w:t xml:space="preserve">Schwerer:</w:t>
      </w:r>
      <w:r>
        <w:t xml:space="preserve"> Eine kurze Stellungnahme für die Schulkonferenz zu einer ausgedachten KI an der eigenen Schule schreiben, mit Abwägung und Bedingungen.</w:t>
      </w:r>
    </w:p>
    <w:p>
      <w:pPr>
        <w:pStyle w:val="berschrift1"/>
      </w:pPr>
      <w:r>
        <w:t xml:space="preserve">Stolpersteine, eingeschätzt</w:t>
      </w:r>
    </w:p>
    <w:p>
      <w:pPr>
        <w:pStyle w:val="Aufzhlungszeichen"/>
      </w:pPr>
      <w:r>
        <w:t xml:space="preserve">•  Die Liste der verbotenen Anwendungen ist verkürzt. Rechtsfragen zu einem konkreten Produkt nicht beantworten, sondern auf Artikel 5 und eine Beratungsstelle verweisen.</w:t>
      </w:r>
    </w:p>
    <w:p>
      <w:pPr>
        <w:pStyle w:val="Aufzhlungszeichen"/>
      </w:pPr>
      <w:r>
        <w:t xml:space="preserve">•  Ethik ist kein Meinungsquiz. Jede Position ist willkommen, wenn sie beide Seiten nennt und begründet, was schwerer wiegt.</w:t>
      </w:r>
    </w:p>
    <w:p>
      <w:pPr>
        <w:pStyle w:val="berschrift1"/>
      </w:pPr>
      <w:r>
        <w:t xml:space="preserve">Lehrplan und Kompetenzen</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Zu KI-Einsätzen in Schule und Alltag Stellung nehmen und Chancen und Risiken für Einzelne und die Gesellschaft abwägen.</w:t>
      </w:r>
    </w:p>
    <w:p>
      <w:pPr>
        <w:pStyle w:val="Hinweis"/>
      </w:pPr>
      <w:r>
        <w:t xml:space="preserve">Quelle: https://www.lehrplanplus.bayern.de/fachlehrplan/gymnasium/11/informatik/ntg, abgerufen am 28.09.2026</w:t>
      </w:r>
    </w:p>
    <w:p>
      <w:r>
        <w:rPr>
          <w:b/>
        </w:rPr>
        <w:t xml:space="preserve">Offene Frage (Ethik):</w:t>
      </w:r>
      <w:r>
        <w:t xml:space="preserve"> Passt die Stunde in den Ethikunterricht, etwa zu Freiheit und Verantwortung in der Mittelstufe?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7: Prüfen, wie gut der Einsatz eines KI-Systems zu ethischen Grundsätzen und menschlichen Werten passt.</w:t>
      </w:r>
    </w:p>
    <w:p>
      <w:pPr>
        <w:pStyle w:val="Aufzhlungszeichen"/>
      </w:pPr>
      <w:r>
        <w:t xml:space="preserve">•  AILit Manage AI 1: Nach Art der Aufgabe entscheiden, ob KI eingesetzt wird.</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Die Aufmerksamkeitskamera</w:t>
      </w:r>
    </w:p>
    <w:p>
      <w:pPr>
        <w:pStyle w:val="Aufzhlungszeichen"/>
      </w:pPr>
      <w:r>
        <w:t xml:space="preserve">•  Eine Kamera im Klassenzimmer.</w:t>
      </w:r>
    </w:p>
    <w:p>
      <w:pPr>
        <w:pStyle w:val="Aufzhlungszeichen"/>
      </w:pPr>
      <w:r>
        <w:t xml:space="preserve">•  Eine KI misst, wer aufpasst.</w:t>
      </w:r>
    </w:p>
    <w:p>
      <w:pPr>
        <w:pStyle w:val="Aufzhlungszeichen"/>
      </w:pPr>
      <w:r>
        <w:t xml:space="preserve">•  Die Lehrkraft sieht eine Liste.</w:t>
      </w:r>
    </w:p>
    <w:p>
      <w:r>
        <w:rPr>
          <w:b/>
        </w:rPr>
        <w:t xml:space="preserve">Wäre das in Ordnung, wenn die Kamera sich nie irrt?</w:t>
      </w:r>
    </w:p>
    <w:p>
      <w:pPr>
        <w:pStyle w:val="berschrift2"/>
      </w:pPr>
      <w:r>
        <w:t xml:space="preserve">Für Sie, nicht für die Wand</w:t>
      </w:r>
    </w:p>
    <w:p>
      <w:r>
        <w:t xml:space="preserve">Den Fall offen diskutieren lassen. Erst Aufgabe 2 und der Text „Verboten in der EU“ lösen auf, dass Gefühlserkennung in Bildungseinrichtungen seit Februar 2025 verboten ist.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Ethik und Werte</dc:title>
  <dc:creator>Klenna</dc:creator>
  <dc:language>de-DE</dc:language>
</cp:coreProperties>
</file>