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Wenn KI Vorurteile übernimmt</w:t>
      </w:r>
    </w:p>
    <w:p>
      <w:pPr>
        <w:pStyle w:val="Hinweis"/>
      </w:pPr>
      <w:r>
        <w:t xml:space="preserve">Zur Lektion „Wenn KI Vorurteile übernimmt“ · Ergänzung · Kapitel 1: KI verstehen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an zwei belegten Fällen, wie eine Verzerrung über Trainingsdaten in ein KI-System gerät, und führen eine Gegenprobe durch, bei der sich zwei Fälle nur in einem Merkmal unterscheiden.</w:t>
      </w:r>
    </w:p>
    <w:p>
      <w:r>
        <w:rPr>
          <w:b/>
        </w:rPr>
        <w:t xml:space="preserve">Vorwissen:</w:t>
      </w:r>
      <w:r>
        <w:t xml:space="preserve"> Die Stunde „Wie eine KI lernt“, vor allem der Gedanke, dass ein Modell Muster aus Beispielen übernimmt.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Vermutungen, ohne sie zu bewerten.</w:t>
            </w:r>
          </w:p>
        </w:tc>
        <w:tc>
          <w:tcPr>
            <w:tcW w:w="2449" w:type="dxa"/>
          </w:tcPr>
          <w:p>
            <w:pPr>
              <w:pStyle w:val="Tabelle"/>
            </w:pPr>
            <w:r>
              <w:t xml:space="preserve">Vermuten, was ein Programm aus einseitigen alten Entscheidungen lernt.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welcher der beiden Wege im Fall der Gesichtserkennung wirkt.</w:t>
            </w:r>
          </w:p>
        </w:tc>
        <w:tc>
          <w:tcPr>
            <w:tcW w:w="2449" w:type="dxa"/>
          </w:tcPr>
          <w:p>
            <w:pPr>
              <w:pStyle w:val="Tabelle"/>
            </w:pPr>
            <w:r>
              <w:t xml:space="preserve">Lesen „Die Vergangenheit als Lehrer“ und „Wer fehlt, wird schlechter erkannt“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6 zu, ob die Paare begründen, warum eine Zeile heikel ist.</w:t>
            </w:r>
          </w:p>
        </w:tc>
        <w:tc>
          <w:tcPr>
            <w:tcW w:w="2449" w:type="dxa"/>
          </w:tcPr>
          <w:p>
            <w:pPr>
              <w:pStyle w:val="Tabelle"/>
            </w:pPr>
            <w:r>
              <w:t xml:space="preserve">Lesen die übrigen drei Texte, lösen die Aufgaben 3 bis 6 und begründen bei Aufgabe 6 jede markierte Zeile.</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kehrt zu den Vermutungen vom Anfang zurück. Hält die vier Schritte der Gegenprobe aus Aufgabe 4 fest.</w:t>
            </w:r>
          </w:p>
        </w:tc>
        <w:tc>
          <w:tcPr>
            <w:tcW w:w="2449" w:type="dxa"/>
          </w:tcPr>
          <w:p>
            <w:pPr>
              <w:pStyle w:val="Tabelle"/>
            </w:pPr>
            <w:r>
              <w:t xml:space="preserve">Prüfen die Vermutungen vom Anfang und übertragen die Schritte der Gegenprobe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Führen die Gegenprobe aus dem Praxisauftrag mit zwei ausgedachten Namen in zwei neuen Chats durch und vergleichen die beiden Empfehlungen Satz für Satz.</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 Gegenprobe mit zwei Anschreiben, die sich nur im Namen unterscheiden, mit gleichen Kriterien für beide Fälle.</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jeder Antwort ein eigenes Beispiel.</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an einem neuen Fall sagen, auf welchem Weg eine Verzerrung hineingekommen sein könnte, und eine Gegenprobe dafür beschreiben, bei der nur ein Merkmal wechselt.</w:t>
      </w:r>
    </w:p>
    <w:p>
      <w:pPr>
        <w:pStyle w:val="berschrift1"/>
      </w:pPr>
      <w:r>
        <w:t xml:space="preserve">Differenzierung</w:t>
      </w:r>
    </w:p>
    <w:p>
      <w:r>
        <w:rPr>
          <w:b/>
        </w:rPr>
        <w:t xml:space="preserve">Leichter:</w:t>
      </w:r>
      <w:r>
        <w:t xml:space="preserve"> Die zwei Wege der Verzerrung stehen als Stichwörter an der Tafel; verpflichtend sind die Aufgaben 1 bis 4.</w:t>
      </w:r>
    </w:p>
    <w:p>
      <w:r>
        <w:rPr>
          <w:b/>
        </w:rPr>
        <w:t xml:space="preserve">Schwerer:</w:t>
      </w:r>
      <w:r>
        <w:t xml:space="preserve"> Eine eigene Gegenprobe mit einem anderen Merkmal als dem Namen entwerfen, etwa dem Alter, und vorher aufschreiben, was ein gerechtes Ergebnis wäre.</w:t>
      </w:r>
    </w:p>
    <w:p>
      <w:pPr>
        <w:pStyle w:val="berschrift1"/>
      </w:pPr>
      <w:r>
        <w:t xml:space="preserve">Stolpersteine, eingeschätzt</w:t>
      </w:r>
    </w:p>
    <w:p>
      <w:pPr>
        <w:pStyle w:val="Aufzhlungszeichen"/>
      </w:pPr>
      <w:r>
        <w:t xml:space="preserve">•  Die Fälle betreffen Geschlecht und Hautfarbe, und in der Klasse sitzen womöglich Betroffene. Die Stunde spricht über Systeme und Daten, nicht über Gruppen von Menschen; darauf achten, dass es so bleibt.</w:t>
      </w:r>
    </w:p>
    <w:p>
      <w:pPr>
        <w:pStyle w:val="Aufzhlungszeichen"/>
      </w:pPr>
      <w:r>
        <w:t xml:space="preserve">•  Für die Gegenprobe ausgedachte Namen verwenden, nie die von Mitschülerinnen und Mitschülern.</w:t>
      </w:r>
    </w:p>
    <w:p>
      <w:pPr>
        <w:pStyle w:val="Aufzhlungszeichen"/>
      </w:pPr>
      <w:r>
        <w:t xml:space="preserve">•  Die Texte zu Gleichbehandlungsgesetz und KI-Verordnung sind eine vereinfachte Einordnung, keine Rechtsauskunft. Rechtsfragen der Klasse zu konkreten Fällen nicht beantworten, sondern auf eine Beratungsstelle verweisen.</w:t>
      </w:r>
    </w:p>
    <w:p>
      <w:pPr>
        <w:pStyle w:val="Aufzhlungszeichen"/>
      </w:pPr>
      <w:r>
        <w:t xml:space="preserve">•  Eine einzelne Gegenprobe beweist wenig, weil die KI auch mit Zufall antwortet. Das ist kein Fehler der Stunde, sondern ein Gesprächsanlass: Wie oft müsste man sie wiederholen?</w:t>
      </w:r>
    </w:p>
    <w:p>
      <w:pPr>
        <w:pStyle w:val="berschrift1"/>
      </w:pPr>
      <w:r>
        <w:t xml:space="preserve">Lehrplan und Kompetenzen</w:t>
      </w:r>
    </w:p>
    <w:p>
      <w:r>
        <w:rPr>
          <w:b/>
        </w:rPr>
        <w:t xml:space="preserve">LehrplanPLUS Bayern</w:t>
      </w:r>
      <w:r>
        <w:t xml:space="preserve">, Gymnasium, Informatik 11 (NTG), Lernbereich 4: Künstliche Intelligenz, Kompetenzerwartung 3</w:t>
      </w:r>
    </w:p>
    <w:p>
      <w:pPr>
        <w:pStyle w:val="Hinweis"/>
      </w:pPr>
      <w:r>
        <w:t xml:space="preserve">„Die Schülerinnen und Schüler … analysieren den Einfluss von Trainingsdaten und Parametern auf die Zuverlässigkeit der Ergebnisse eines Verfahrens maschinellen Lernens, ggf. unter Verwendung eines geeigneten Werkzeugs.“</w:t>
      </w:r>
    </w:p>
    <w:p>
      <w:r>
        <w:rPr>
          <w:b/>
        </w:rPr>
        <w:t xml:space="preserve">Anknüpfung:</w:t>
      </w:r>
      <w:r>
        <w:t xml:space="preserve"> Knüpft an den Einfluss von Trainingsdaten auf die Ergebnisse an, am Beispiel ungleich verteilter und alter Daten. Parameter behandelt die Stunde nicht.</w:t>
      </w:r>
    </w:p>
    <w:p>
      <w:pPr>
        <w:pStyle w:val="Hinweis"/>
      </w:pPr>
      <w:r>
        <w:t xml:space="preserve">Quelle: https://www.lehrplanplus.bayern.de/fachlehrplan/gymnasium/11/informatik/ntg,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Zum Einsatz von KI bei Bewerbungen Stellung nehmen und Risiken für Einzelne und für die Gesellschaft abwägen.</w:t>
      </w:r>
    </w:p>
    <w:p>
      <w:pPr>
        <w:pStyle w:val="Hinweis"/>
      </w:pPr>
      <w:r>
        <w:t xml:space="preserve">Quelle: https://www.lehrplanplus.bayern.de/fachlehrplan/gymnasium/11/informatik/ntg, abgerufen am 28.09.2026</w:t>
      </w:r>
    </w:p>
    <w:p>
      <w:r>
        <w:rPr>
          <w:b/>
        </w:rPr>
        <w:t xml:space="preserve">LehrplanPLUS Bayern</w:t>
      </w:r>
      <w:r>
        <w:t xml:space="preserve">, Gymnasium, Informatik 13 (grundlegendes und erhöhtes Anforderungsniveau), Lernbereich 4 bzw. 2: Künstliche Intelligenz, letzte Kompetenzerwartung</w:t>
      </w:r>
    </w:p>
    <w:p>
      <w:pPr>
        <w:pStyle w:val="Hinweis"/>
      </w:pPr>
      <w:r>
        <w:t xml:space="preserve">„Die Schülerinnen und Schüler … nehmen zu aktuellen Einsatzmöglichkeiten des maschinellen Lernens (z. B. Gesichtserkennung, Clustering von Kundendaten zu Marketingzwecken) Stellung, indem sie Chancen und Risiken beschreiben und diese hinsichtlich individueller und gesellschaftlicher Verantwortung bewerten.“</w:t>
      </w:r>
    </w:p>
    <w:p>
      <w:r>
        <w:rPr>
          <w:b/>
        </w:rPr>
        <w:t xml:space="preserve">Anknüpfung:</w:t>
      </w:r>
      <w:r>
        <w:t xml:space="preserve"> Bewertet eine Einsatzmöglichkeit maschinellen Lernens, die Vorauswahl von Bewerbungen, nach Verantwortung für Einzelne und für die Gesellschaft.</w:t>
      </w:r>
    </w:p>
    <w:p>
      <w:pPr>
        <w:pStyle w:val="Hinweis"/>
      </w:pPr>
      <w:r>
        <w:t xml:space="preserve">Quelle: https://www.lehrplanplus.bayern.de/fachlehrplan/gymnasium/13/informatik/grundlegend, abgerufen am 01.10.2026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6: Erklären, wie KI gesellschaftliche Verzerrungen verstärken kann.</w:t>
      </w:r>
    </w:p>
    <w:p>
      <w:pPr>
        <w:pStyle w:val="Aufzhlungszeichen"/>
      </w:pPr>
      <w:r>
        <w:t xml:space="preserve">•  AILit Engage with AI 3: Beurteilen, ob KI-Ausgaben übernommen, überarbeitet oder verworfen werden.</w:t>
      </w:r>
    </w:p>
    <w:p>
      <w:pPr>
        <w:pStyle w:val="Hinweis"/>
      </w:pPr>
      <w:r>
        <w:t xml:space="preserve">Stand 01.10.2026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Aus alten Entscheidungen gelernt</w:t>
      </w:r>
    </w:p>
    <w:p>
      <w:pPr>
        <w:pStyle w:val="Aufzhlungszeichen"/>
      </w:pPr>
      <w:r>
        <w:t xml:space="preserve">•  Ein Programm lernt aus alten Bewerbungen.</w:t>
      </w:r>
    </w:p>
    <w:p>
      <w:pPr>
        <w:pStyle w:val="Aufzhlungszeichen"/>
      </w:pPr>
      <w:r>
        <w:t xml:space="preserve">•  Eingestellt wurden damals vor allem Männer.</w:t>
      </w:r>
    </w:p>
    <w:p>
      <w:pPr>
        <w:pStyle w:val="Aufzhlungszeichen"/>
      </w:pPr>
      <w:r>
        <w:t xml:space="preserve">•  Was lernt es daraus?</w:t>
      </w:r>
    </w:p>
    <w:p>
      <w:r>
        <w:rPr>
          <w:b/>
        </w:rPr>
        <w:t xml:space="preserve">Wie kann ein Programm ungerecht sein, wenn niemand es so eingestellt hat?</w:t>
      </w:r>
    </w:p>
    <w:p>
      <w:pPr>
        <w:pStyle w:val="berschrift2"/>
      </w:pPr>
      <w:r>
        <w:t xml:space="preserve">Für Sie, nicht für die Wand</w:t>
      </w:r>
    </w:p>
    <w:p>
      <w:r>
        <w:t xml:space="preserve">Den Fall noch nicht auflösen: Es geht um das Programm von Amazon ab 2014, das Aufgabe 1 behandelt. Vermutungen der Klasse sammeln und am Ende der Stunde prüfen.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Wenn KI Vorurteile übernimmt</dc:title>
  <dc:creator>Klenna</dc:creator>
  <dc:language>de-DE</dc:language>
</cp:coreProperties>
</file>